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EE" w:rsidRDefault="005710B4" w:rsidP="00044DE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Project: </w:t>
      </w:r>
      <w:r w:rsidR="00504CDF">
        <w:rPr>
          <w:b/>
          <w:sz w:val="28"/>
          <w:szCs w:val="28"/>
        </w:rPr>
        <w:t xml:space="preserve">Safe </w:t>
      </w:r>
      <w:r w:rsidR="003F199F">
        <w:rPr>
          <w:b/>
          <w:sz w:val="28"/>
          <w:szCs w:val="28"/>
        </w:rPr>
        <w:t>Cherries</w:t>
      </w:r>
    </w:p>
    <w:p w:rsidR="005710B4" w:rsidRDefault="005710B4" w:rsidP="005710B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Difficulty</w:t>
      </w:r>
      <w:r w:rsidRPr="00781887">
        <w:rPr>
          <w:b/>
          <w:sz w:val="28"/>
          <w:szCs w:val="28"/>
        </w:rPr>
        <w:t>:</w:t>
      </w:r>
      <w:r w:rsidR="003602E0">
        <w:rPr>
          <w:b/>
          <w:sz w:val="28"/>
          <w:szCs w:val="28"/>
        </w:rPr>
        <w:t xml:space="preserve"> Level </w:t>
      </w:r>
      <w:r w:rsidR="00E53104">
        <w:rPr>
          <w:b/>
          <w:sz w:val="28"/>
          <w:szCs w:val="28"/>
        </w:rPr>
        <w:t>1</w:t>
      </w:r>
    </w:p>
    <w:p w:rsidR="00F40A79" w:rsidRDefault="00F40A79" w:rsidP="005710B4">
      <w:pPr>
        <w:pStyle w:val="NoSpacing"/>
        <w:jc w:val="center"/>
        <w:rPr>
          <w:b/>
          <w:sz w:val="28"/>
          <w:szCs w:val="28"/>
        </w:rPr>
      </w:pPr>
    </w:p>
    <w:p w:rsidR="00F40A79" w:rsidRDefault="00F40A79" w:rsidP="005710B4">
      <w:pPr>
        <w:pStyle w:val="NoSpacing"/>
        <w:jc w:val="center"/>
        <w:rPr>
          <w:b/>
          <w:color w:val="A6A6A6" w:themeColor="background1" w:themeShade="A6"/>
          <w:sz w:val="28"/>
          <w:szCs w:val="28"/>
        </w:rPr>
      </w:pPr>
      <w:r w:rsidRPr="00F40A79">
        <w:rPr>
          <w:b/>
          <w:sz w:val="28"/>
          <w:szCs w:val="28"/>
        </w:rPr>
        <w:drawing>
          <wp:inline distT="0" distB="0" distL="0" distR="0">
            <wp:extent cx="4114800" cy="3221320"/>
            <wp:effectExtent l="1905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2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B4" w:rsidRDefault="005710B4" w:rsidP="005710B4">
      <w:pPr>
        <w:pStyle w:val="NoSpacing"/>
        <w:rPr>
          <w:b/>
          <w:sz w:val="28"/>
          <w:szCs w:val="28"/>
        </w:rPr>
      </w:pPr>
    </w:p>
    <w:p w:rsidR="005710B4" w:rsidRPr="005710B4" w:rsidRDefault="005710B4" w:rsidP="005710B4">
      <w:pPr>
        <w:pStyle w:val="NoSpacing"/>
        <w:rPr>
          <w:sz w:val="28"/>
          <w:szCs w:val="28"/>
        </w:rPr>
      </w:pPr>
      <w:r w:rsidRPr="005710B4">
        <w:rPr>
          <w:sz w:val="28"/>
          <w:szCs w:val="28"/>
        </w:rPr>
        <w:t xml:space="preserve">Time:  </w:t>
      </w:r>
      <w:r w:rsidR="00044DEE">
        <w:rPr>
          <w:sz w:val="28"/>
          <w:szCs w:val="28"/>
        </w:rPr>
        <w:t xml:space="preserve">Two </w:t>
      </w:r>
      <w:r w:rsidR="00C0549F">
        <w:rPr>
          <w:sz w:val="28"/>
          <w:szCs w:val="28"/>
        </w:rPr>
        <w:t>45 minute labs</w:t>
      </w:r>
    </w:p>
    <w:p w:rsidR="00BE21FA" w:rsidRPr="005710B4" w:rsidRDefault="00BE21FA" w:rsidP="005710B4">
      <w:pPr>
        <w:pStyle w:val="NoSpacing"/>
        <w:rPr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 w:rsidRPr="00781887">
        <w:rPr>
          <w:b/>
          <w:sz w:val="28"/>
          <w:szCs w:val="28"/>
        </w:rPr>
        <w:t>Challenge:</w:t>
      </w:r>
      <w:r w:rsidRPr="003602E0">
        <w:rPr>
          <w:sz w:val="28"/>
          <w:szCs w:val="28"/>
        </w:rPr>
        <w:t xml:space="preserve"> </w:t>
      </w:r>
      <w:r w:rsidR="00044DEE" w:rsidRPr="003602E0">
        <w:rPr>
          <w:sz w:val="28"/>
          <w:szCs w:val="28"/>
        </w:rPr>
        <w:t>Design a public servic</w:t>
      </w:r>
      <w:r w:rsidR="003602E0" w:rsidRPr="003602E0">
        <w:rPr>
          <w:sz w:val="28"/>
          <w:szCs w:val="28"/>
        </w:rPr>
        <w:t>e announcement</w:t>
      </w:r>
      <w:r w:rsidR="00277153">
        <w:rPr>
          <w:sz w:val="28"/>
          <w:szCs w:val="28"/>
        </w:rPr>
        <w:t xml:space="preserve"> about food safety</w:t>
      </w:r>
      <w:r w:rsidR="003602E0" w:rsidRPr="003602E0">
        <w:rPr>
          <w:sz w:val="28"/>
          <w:szCs w:val="28"/>
        </w:rPr>
        <w:t xml:space="preserve">. Use screen capture software to make a video suitable for YouTube and </w:t>
      </w:r>
      <w:r w:rsidR="00605E79">
        <w:rPr>
          <w:sz w:val="28"/>
          <w:szCs w:val="28"/>
        </w:rPr>
        <w:t xml:space="preserve">your </w:t>
      </w:r>
      <w:r w:rsidR="003602E0" w:rsidRPr="003602E0">
        <w:rPr>
          <w:sz w:val="28"/>
          <w:szCs w:val="28"/>
        </w:rPr>
        <w:t>local TV stations.</w:t>
      </w:r>
      <w:r w:rsidR="00044DEE">
        <w:rPr>
          <w:b/>
          <w:sz w:val="28"/>
          <w:szCs w:val="28"/>
        </w:rPr>
        <w:t xml:space="preserve"> </w:t>
      </w:r>
    </w:p>
    <w:p w:rsidR="005710B4" w:rsidRDefault="005710B4" w:rsidP="005710B4">
      <w:pPr>
        <w:pStyle w:val="NoSpacing"/>
        <w:rPr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 w:rsidRPr="004578FB">
        <w:rPr>
          <w:b/>
          <w:sz w:val="28"/>
          <w:szCs w:val="28"/>
        </w:rPr>
        <w:t>Programming:</w:t>
      </w:r>
    </w:p>
    <w:p w:rsidR="00277153" w:rsidRDefault="00277153" w:rsidP="005710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</w:t>
      </w:r>
      <w:r w:rsidR="003602E0" w:rsidRPr="003602E0">
        <w:rPr>
          <w:sz w:val="28"/>
          <w:szCs w:val="28"/>
        </w:rPr>
        <w:t>asic script tiles for</w:t>
      </w:r>
      <w:r>
        <w:rPr>
          <w:sz w:val="28"/>
          <w:szCs w:val="28"/>
        </w:rPr>
        <w:t xml:space="preserve"> x and y location, heading, a </w:t>
      </w:r>
      <w:r w:rsidR="003602E0" w:rsidRPr="003602E0">
        <w:rPr>
          <w:sz w:val="28"/>
          <w:szCs w:val="28"/>
        </w:rPr>
        <w:t xml:space="preserve">declared variable </w:t>
      </w:r>
      <w:r>
        <w:rPr>
          <w:sz w:val="28"/>
          <w:szCs w:val="28"/>
        </w:rPr>
        <w:t>and four conditional statements</w:t>
      </w:r>
    </w:p>
    <w:p w:rsidR="003602E0" w:rsidRPr="003602E0" w:rsidRDefault="00277153" w:rsidP="005710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Scripting commands </w:t>
      </w:r>
      <w:r w:rsidR="00DA2184">
        <w:rPr>
          <w:sz w:val="28"/>
          <w:szCs w:val="28"/>
        </w:rPr>
        <w:t>co</w:t>
      </w:r>
      <w:r>
        <w:rPr>
          <w:sz w:val="28"/>
          <w:szCs w:val="28"/>
        </w:rPr>
        <w:t>ntrol when scripts run or pause</w:t>
      </w:r>
    </w:p>
    <w:p w:rsidR="005710B4" w:rsidRPr="004578FB" w:rsidRDefault="005710B4" w:rsidP="005710B4">
      <w:pPr>
        <w:pStyle w:val="NoSpacing"/>
        <w:rPr>
          <w:b/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Things </w:t>
      </w:r>
      <w:r w:rsidRPr="00781887">
        <w:rPr>
          <w:b/>
          <w:sz w:val="28"/>
          <w:szCs w:val="28"/>
        </w:rPr>
        <w:t>you’ll need to know:</w:t>
      </w:r>
    </w:p>
    <w:p w:rsidR="00172CA7" w:rsidRDefault="00172CA7" w:rsidP="005710B4">
      <w:pPr>
        <w:pStyle w:val="NoSpacing"/>
        <w:rPr>
          <w:sz w:val="28"/>
          <w:szCs w:val="28"/>
        </w:rPr>
      </w:pPr>
      <w:r w:rsidRPr="00172CA7">
        <w:rPr>
          <w:sz w:val="28"/>
          <w:szCs w:val="28"/>
        </w:rPr>
        <w:t>Scripting Tiles are commands that control when other scripts run.</w:t>
      </w:r>
      <w:r w:rsidR="00277153">
        <w:rPr>
          <w:sz w:val="28"/>
          <w:szCs w:val="28"/>
        </w:rPr>
        <w:t xml:space="preserve"> Cl</w:t>
      </w:r>
      <w:r>
        <w:rPr>
          <w:sz w:val="28"/>
          <w:szCs w:val="28"/>
        </w:rPr>
        <w:t xml:space="preserve">ick and hold down on the </w:t>
      </w:r>
      <w:r w:rsidR="00277153">
        <w:rPr>
          <w:sz w:val="28"/>
          <w:szCs w:val="28"/>
        </w:rPr>
        <w:t xml:space="preserve">Viewer’s </w:t>
      </w:r>
      <w:r>
        <w:rPr>
          <w:sz w:val="28"/>
          <w:szCs w:val="28"/>
        </w:rPr>
        <w:t>basic cate</w:t>
      </w:r>
      <w:r w:rsidR="00277153">
        <w:rPr>
          <w:sz w:val="28"/>
          <w:szCs w:val="28"/>
        </w:rPr>
        <w:t xml:space="preserve">gory </w:t>
      </w:r>
      <w:r w:rsidR="00AA53B0">
        <w:rPr>
          <w:sz w:val="28"/>
          <w:szCs w:val="28"/>
        </w:rPr>
        <w:t xml:space="preserve">to open a menu; </w:t>
      </w:r>
      <w:r>
        <w:rPr>
          <w:sz w:val="28"/>
          <w:szCs w:val="28"/>
        </w:rPr>
        <w:t>select Scripting.</w:t>
      </w:r>
    </w:p>
    <w:p w:rsidR="005710B4" w:rsidRDefault="005710B4" w:rsidP="00242FD6">
      <w:pPr>
        <w:pStyle w:val="NoSpacing"/>
        <w:rPr>
          <w:sz w:val="28"/>
          <w:szCs w:val="28"/>
        </w:rPr>
      </w:pPr>
      <w:r w:rsidRPr="00BE7C49">
        <w:rPr>
          <w:sz w:val="28"/>
          <w:szCs w:val="28"/>
        </w:rPr>
        <w:t>Quick Guides</w:t>
      </w:r>
    </w:p>
    <w:p w:rsidR="005710B4" w:rsidRPr="00BE7C49" w:rsidRDefault="005710B4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Paint Tools/ All</w:t>
      </w:r>
    </w:p>
    <w:p w:rsidR="005710B4" w:rsidRDefault="005710B4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Halo Handles/All</w:t>
      </w:r>
    </w:p>
    <w:p w:rsidR="00DA2184" w:rsidRDefault="00DA2184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Script Tiles: </w:t>
      </w:r>
      <w:r w:rsidR="00172CA7">
        <w:rPr>
          <w:sz w:val="28"/>
          <w:szCs w:val="28"/>
        </w:rPr>
        <w:t>X and Y tiles, Exact Location, Heading, Tests Category, Scripting, Hide and Show</w:t>
      </w:r>
    </w:p>
    <w:p w:rsidR="00172CA7" w:rsidRDefault="00172CA7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Supplies: Text</w:t>
      </w:r>
    </w:p>
    <w:p w:rsidR="00172CA7" w:rsidRDefault="00172CA7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Menus: Normal Ticking, Viewer Icons Set (information about declaring a variable)</w:t>
      </w:r>
    </w:p>
    <w:p w:rsidR="005710B4" w:rsidRPr="00781887" w:rsidRDefault="005710B4" w:rsidP="005710B4">
      <w:pPr>
        <w:pStyle w:val="NoSpacing"/>
        <w:rPr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 w:rsidRPr="00781887">
        <w:rPr>
          <w:b/>
          <w:sz w:val="28"/>
          <w:szCs w:val="28"/>
        </w:rPr>
        <w:t>Things to think about:</w:t>
      </w:r>
    </w:p>
    <w:p w:rsidR="003602E0" w:rsidRDefault="003602E0" w:rsidP="00172CA7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3602E0">
        <w:rPr>
          <w:sz w:val="28"/>
          <w:szCs w:val="28"/>
        </w:rPr>
        <w:t>When should the scripts run?</w:t>
      </w:r>
      <w:r w:rsidR="0093640C">
        <w:rPr>
          <w:sz w:val="28"/>
          <w:szCs w:val="28"/>
        </w:rPr>
        <w:t xml:space="preserve"> </w:t>
      </w:r>
      <w:r w:rsidR="00AA53B0">
        <w:rPr>
          <w:sz w:val="28"/>
          <w:szCs w:val="28"/>
        </w:rPr>
        <w:t>Why is one set to “Normal”?</w:t>
      </w:r>
    </w:p>
    <w:p w:rsidR="00EC68BE" w:rsidRPr="003602E0" w:rsidRDefault="00AC39B0" w:rsidP="00172CA7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AA53B0">
        <w:rPr>
          <w:sz w:val="28"/>
          <w:szCs w:val="28"/>
        </w:rPr>
        <w:t xml:space="preserve">hat would be </w:t>
      </w:r>
      <w:r>
        <w:rPr>
          <w:sz w:val="28"/>
          <w:szCs w:val="28"/>
        </w:rPr>
        <w:t xml:space="preserve">a </w:t>
      </w:r>
      <w:r w:rsidR="00AA53B0">
        <w:rPr>
          <w:sz w:val="28"/>
          <w:szCs w:val="28"/>
        </w:rPr>
        <w:t>better</w:t>
      </w:r>
      <w:r>
        <w:rPr>
          <w:sz w:val="28"/>
          <w:szCs w:val="28"/>
        </w:rPr>
        <w:t xml:space="preserve"> symbol for food safety</w:t>
      </w:r>
      <w:r w:rsidR="00F84C24">
        <w:rPr>
          <w:sz w:val="28"/>
          <w:szCs w:val="28"/>
        </w:rPr>
        <w:t xml:space="preserve"> public service announcement</w:t>
      </w:r>
      <w:r w:rsidR="00AA53B0">
        <w:rPr>
          <w:sz w:val="28"/>
          <w:szCs w:val="28"/>
        </w:rPr>
        <w:t>?</w:t>
      </w:r>
    </w:p>
    <w:p w:rsidR="005710B4" w:rsidRPr="00861A20" w:rsidRDefault="005710B4" w:rsidP="00172CA7">
      <w:pPr>
        <w:pStyle w:val="NoSpacing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p w:rsidR="005710B4" w:rsidRDefault="005710B4" w:rsidP="005710B4">
      <w:pPr>
        <w:pStyle w:val="NoSpacing"/>
        <w:rPr>
          <w:b/>
          <w:sz w:val="28"/>
          <w:szCs w:val="28"/>
        </w:rPr>
      </w:pPr>
      <w:r w:rsidRPr="00781887">
        <w:rPr>
          <w:b/>
          <w:sz w:val="28"/>
          <w:szCs w:val="28"/>
        </w:rPr>
        <w:t>Extensions:</w:t>
      </w:r>
    </w:p>
    <w:p w:rsidR="009A3ACB" w:rsidRDefault="003602E0" w:rsidP="00F84C24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3602E0">
        <w:rPr>
          <w:sz w:val="28"/>
          <w:szCs w:val="28"/>
        </w:rPr>
        <w:t>an you make the scr</w:t>
      </w:r>
      <w:r>
        <w:rPr>
          <w:sz w:val="28"/>
          <w:szCs w:val="28"/>
        </w:rPr>
        <w:t>ipts start when the project</w:t>
      </w:r>
      <w:r w:rsidRPr="003602E0">
        <w:rPr>
          <w:sz w:val="28"/>
          <w:szCs w:val="28"/>
        </w:rPr>
        <w:t xml:space="preserve"> opens?</w:t>
      </w:r>
      <w:r w:rsidR="00172CA7">
        <w:rPr>
          <w:sz w:val="28"/>
          <w:szCs w:val="28"/>
        </w:rPr>
        <w:t xml:space="preserve"> </w:t>
      </w:r>
    </w:p>
    <w:p w:rsidR="00EE78E8" w:rsidRDefault="00EE78E8" w:rsidP="00EE78E8">
      <w:pPr>
        <w:pStyle w:val="NoSpacing"/>
        <w:rPr>
          <w:sz w:val="28"/>
          <w:szCs w:val="28"/>
        </w:rPr>
      </w:pPr>
    </w:p>
    <w:p w:rsidR="00F84C24" w:rsidRDefault="00F84C24" w:rsidP="000A7B57">
      <w:pPr>
        <w:pStyle w:val="NoSpacing"/>
        <w:rPr>
          <w:b/>
          <w:sz w:val="28"/>
          <w:szCs w:val="28"/>
        </w:rPr>
      </w:pPr>
    </w:p>
    <w:p w:rsidR="000A7B57" w:rsidRDefault="000A7B57" w:rsidP="000A7B5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NETS for Students:</w:t>
      </w:r>
    </w:p>
    <w:p w:rsidR="007A2070" w:rsidRPr="00C32448" w:rsidRDefault="00A610D5" w:rsidP="007A2070">
      <w:pPr>
        <w:pStyle w:val="NoSpacing"/>
        <w:rPr>
          <w:sz w:val="28"/>
          <w:szCs w:val="28"/>
        </w:rPr>
      </w:pPr>
      <w:hyperlink r:id="rId8" w:history="1">
        <w:r w:rsidR="007A2070" w:rsidRPr="00B63468">
          <w:rPr>
            <w:rStyle w:val="Hyperlink"/>
            <w:sz w:val="28"/>
            <w:szCs w:val="28"/>
          </w:rPr>
          <w:t>http://www.iste.org/standards/nets-for-students/nets-student-standards-2007.aspx</w:t>
        </w:r>
      </w:hyperlink>
      <w:r w:rsidR="007A2070">
        <w:rPr>
          <w:sz w:val="28"/>
          <w:szCs w:val="28"/>
        </w:rPr>
        <w:t xml:space="preserve"> </w:t>
      </w:r>
    </w:p>
    <w:p w:rsidR="000A7B57" w:rsidRDefault="000A7B57" w:rsidP="000A7B57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1.</w:t>
      </w:r>
      <w:r>
        <w:rPr>
          <w:sz w:val="28"/>
          <w:szCs w:val="28"/>
        </w:rPr>
        <w:t xml:space="preserve"> Creativity and Innovation: </w:t>
      </w:r>
      <w:r w:rsidRPr="00F77078">
        <w:rPr>
          <w:sz w:val="28"/>
          <w:szCs w:val="28"/>
        </w:rPr>
        <w:t>a,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b,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c</w:t>
      </w:r>
    </w:p>
    <w:p w:rsidR="000A7B57" w:rsidRDefault="000A7B57" w:rsidP="000A7B57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2.</w:t>
      </w:r>
      <w:r>
        <w:rPr>
          <w:sz w:val="28"/>
          <w:szCs w:val="28"/>
        </w:rPr>
        <w:t xml:space="preserve"> Communication and Collaboration: </w:t>
      </w:r>
      <w:r w:rsidRPr="00F77078">
        <w:rPr>
          <w:sz w:val="28"/>
          <w:szCs w:val="28"/>
        </w:rPr>
        <w:t>a,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b</w:t>
      </w:r>
      <w:r>
        <w:rPr>
          <w:sz w:val="28"/>
          <w:szCs w:val="28"/>
        </w:rPr>
        <w:t xml:space="preserve">, </w:t>
      </w:r>
      <w:r w:rsidR="00605E79">
        <w:rPr>
          <w:sz w:val="28"/>
          <w:szCs w:val="28"/>
        </w:rPr>
        <w:t>c</w:t>
      </w:r>
    </w:p>
    <w:p w:rsidR="000A7B57" w:rsidRDefault="000A7B57" w:rsidP="000A7B57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3.</w:t>
      </w:r>
      <w:r>
        <w:rPr>
          <w:sz w:val="28"/>
          <w:szCs w:val="28"/>
        </w:rPr>
        <w:t xml:space="preserve"> Research and Information Fluency: </w:t>
      </w:r>
      <w:r w:rsidRPr="00F77078">
        <w:rPr>
          <w:sz w:val="28"/>
          <w:szCs w:val="28"/>
        </w:rPr>
        <w:t>a,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b,</w:t>
      </w:r>
      <w:r>
        <w:rPr>
          <w:sz w:val="28"/>
          <w:szCs w:val="28"/>
        </w:rPr>
        <w:t xml:space="preserve"> </w:t>
      </w:r>
      <w:r w:rsidR="00605E79">
        <w:rPr>
          <w:sz w:val="28"/>
          <w:szCs w:val="28"/>
        </w:rPr>
        <w:t>c</w:t>
      </w:r>
    </w:p>
    <w:p w:rsidR="000A7B57" w:rsidRDefault="000A7B57" w:rsidP="000A7B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Critical Thinking, Problem Solving, and Decision Making: a, b, c</w:t>
      </w:r>
    </w:p>
    <w:p w:rsidR="000A7B57" w:rsidRDefault="000A7B57" w:rsidP="000A7B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Digital Citizenship: </w:t>
      </w:r>
      <w:r w:rsidR="00605E79">
        <w:rPr>
          <w:sz w:val="28"/>
          <w:szCs w:val="28"/>
        </w:rPr>
        <w:t>a, b</w:t>
      </w:r>
    </w:p>
    <w:p w:rsidR="000A7B57" w:rsidRPr="00F77078" w:rsidRDefault="000A7B57" w:rsidP="000A7B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Technology Operations and Concepts: a, b, c, d</w:t>
      </w:r>
    </w:p>
    <w:p w:rsidR="000A7B57" w:rsidRDefault="000A7B57" w:rsidP="000A7B57">
      <w:pPr>
        <w:pStyle w:val="NoSpacing"/>
        <w:rPr>
          <w:b/>
          <w:sz w:val="28"/>
          <w:szCs w:val="28"/>
        </w:rPr>
      </w:pPr>
    </w:p>
    <w:p w:rsidR="000A7B57" w:rsidRDefault="000A7B57" w:rsidP="000A7B5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CSTA: </w:t>
      </w:r>
    </w:p>
    <w:p w:rsidR="007A2070" w:rsidRPr="00713D1C" w:rsidRDefault="007A2070" w:rsidP="007A2070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 xml:space="preserve">CSTA Level II:  Objectives and Outline  </w:t>
      </w:r>
    </w:p>
    <w:p w:rsidR="007A2070" w:rsidRPr="00713D1C" w:rsidRDefault="00A610D5" w:rsidP="007A2070">
      <w:pPr>
        <w:pStyle w:val="NoSpacing"/>
        <w:rPr>
          <w:sz w:val="28"/>
          <w:szCs w:val="28"/>
        </w:rPr>
      </w:pPr>
      <w:hyperlink r:id="rId9" w:history="1">
        <w:r w:rsidR="007A2070" w:rsidRPr="00B63468">
          <w:rPr>
            <w:rStyle w:val="Hyperlink"/>
            <w:sz w:val="28"/>
            <w:szCs w:val="28"/>
          </w:rPr>
          <w:t>http://csta.acm.org/Curriculum/sub/CurrFiles/L2-Objectives-and-Outlines.pdf</w:t>
        </w:r>
      </w:hyperlink>
      <w:r w:rsidR="007A2070">
        <w:rPr>
          <w:sz w:val="28"/>
          <w:szCs w:val="28"/>
        </w:rPr>
        <w:t xml:space="preserve"> </w:t>
      </w:r>
    </w:p>
    <w:p w:rsidR="007A2070" w:rsidRPr="00713D1C" w:rsidRDefault="007A2070" w:rsidP="007A2070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Level II</w:t>
      </w:r>
      <w:r>
        <w:rPr>
          <w:sz w:val="28"/>
          <w:szCs w:val="28"/>
        </w:rPr>
        <w:t xml:space="preserve"> objectives </w:t>
      </w:r>
      <w:r w:rsidRPr="00713D1C">
        <w:rPr>
          <w:sz w:val="28"/>
          <w:szCs w:val="28"/>
        </w:rPr>
        <w:t>for middle school students are furthered through studying a programming language well enough that the student is proficient</w:t>
      </w:r>
      <w:r>
        <w:rPr>
          <w:sz w:val="28"/>
          <w:szCs w:val="28"/>
        </w:rPr>
        <w:t xml:space="preserve"> with it</w:t>
      </w:r>
      <w:r w:rsidRPr="00713D1C">
        <w:rPr>
          <w:sz w:val="28"/>
          <w:szCs w:val="28"/>
        </w:rPr>
        <w:t xml:space="preserve">. Whether the language is Etoys, StarLogo TNG, or Scratch, it is the ability to </w:t>
      </w:r>
      <w:r>
        <w:rPr>
          <w:sz w:val="28"/>
          <w:szCs w:val="28"/>
        </w:rPr>
        <w:t xml:space="preserve">use the language to express ideas </w:t>
      </w:r>
      <w:r w:rsidRPr="00713D1C">
        <w:rPr>
          <w:sz w:val="28"/>
          <w:szCs w:val="28"/>
        </w:rPr>
        <w:t xml:space="preserve">that is valuable.  A student skillful enough to use </w:t>
      </w:r>
      <w:r w:rsidRPr="00953C11">
        <w:rPr>
          <w:i/>
          <w:sz w:val="28"/>
          <w:szCs w:val="28"/>
        </w:rPr>
        <w:t>any</w:t>
      </w:r>
      <w:r w:rsidRPr="00713D1C">
        <w:rPr>
          <w:sz w:val="28"/>
          <w:szCs w:val="28"/>
        </w:rPr>
        <w:t xml:space="preserve"> programming language to express ideas, solve problems, model behaviors, </w:t>
      </w:r>
      <w:r w:rsidRPr="00713D1C">
        <w:rPr>
          <w:sz w:val="28"/>
          <w:szCs w:val="28"/>
        </w:rPr>
        <w:lastRenderedPageBreak/>
        <w:t xml:space="preserve">simulate data, or to educate or entertain is an entitled person in </w:t>
      </w:r>
      <w:r>
        <w:rPr>
          <w:sz w:val="28"/>
          <w:szCs w:val="28"/>
        </w:rPr>
        <w:t xml:space="preserve">today’s </w:t>
      </w:r>
      <w:r w:rsidRPr="00713D1C">
        <w:rPr>
          <w:sz w:val="28"/>
          <w:szCs w:val="28"/>
        </w:rPr>
        <w:t>society.</w:t>
      </w:r>
      <w:r>
        <w:rPr>
          <w:sz w:val="28"/>
          <w:szCs w:val="28"/>
        </w:rPr>
        <w:t xml:space="preserve"> Topics of</w:t>
      </w:r>
      <w:r w:rsidRPr="00713D1C">
        <w:rPr>
          <w:sz w:val="28"/>
          <w:szCs w:val="28"/>
        </w:rPr>
        <w:t xml:space="preserve"> partic</w:t>
      </w:r>
      <w:r>
        <w:rPr>
          <w:sz w:val="28"/>
          <w:szCs w:val="28"/>
        </w:rPr>
        <w:t>ular note are</w:t>
      </w:r>
      <w:r w:rsidRPr="00713D1C">
        <w:rPr>
          <w:sz w:val="28"/>
          <w:szCs w:val="28"/>
        </w:rPr>
        <w:t>:</w:t>
      </w:r>
    </w:p>
    <w:p w:rsidR="007A2070" w:rsidRPr="00713D1C" w:rsidRDefault="007A2070" w:rsidP="007A2070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2: Problem Solving</w:t>
      </w:r>
    </w:p>
    <w:p w:rsidR="007A2070" w:rsidRPr="00713D1C" w:rsidRDefault="007A2070" w:rsidP="007A2070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6: Connections between Mathematics and Computer Science</w:t>
      </w:r>
    </w:p>
    <w:p w:rsidR="007A2070" w:rsidRPr="00713D1C" w:rsidRDefault="007A2070" w:rsidP="007A2070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11: Programming Languages</w:t>
      </w:r>
    </w:p>
    <w:p w:rsidR="007A2070" w:rsidRPr="00713D1C" w:rsidRDefault="007A2070" w:rsidP="007A2070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13: Multimedia</w:t>
      </w:r>
    </w:p>
    <w:p w:rsidR="000A7B57" w:rsidRDefault="000A7B57" w:rsidP="000A7B57">
      <w:pPr>
        <w:pStyle w:val="NoSpacing"/>
        <w:rPr>
          <w:b/>
          <w:sz w:val="28"/>
          <w:szCs w:val="28"/>
        </w:rPr>
      </w:pPr>
    </w:p>
    <w:p w:rsidR="00EE78E8" w:rsidRDefault="00EE78E8" w:rsidP="00EE78E8">
      <w:pPr>
        <w:pStyle w:val="NoSpacing"/>
        <w:rPr>
          <w:b/>
          <w:sz w:val="28"/>
          <w:szCs w:val="28"/>
        </w:rPr>
      </w:pPr>
      <w:r w:rsidRPr="003451BC">
        <w:rPr>
          <w:b/>
          <w:sz w:val="28"/>
          <w:szCs w:val="28"/>
        </w:rPr>
        <w:t>Common Core</w:t>
      </w:r>
      <w:r w:rsidR="00846954">
        <w:rPr>
          <w:b/>
          <w:sz w:val="28"/>
          <w:szCs w:val="28"/>
        </w:rPr>
        <w:t xml:space="preserve"> Standards Mathematics</w:t>
      </w:r>
      <w:r w:rsidRPr="003451BC">
        <w:rPr>
          <w:b/>
          <w:sz w:val="28"/>
          <w:szCs w:val="28"/>
        </w:rPr>
        <w:t>:</w:t>
      </w:r>
    </w:p>
    <w:p w:rsidR="007A2070" w:rsidRDefault="00A610D5" w:rsidP="00EE78E8">
      <w:pPr>
        <w:pStyle w:val="NoSpacing"/>
      </w:pPr>
      <w:hyperlink r:id="rId10" w:history="1">
        <w:r w:rsidR="007A2070" w:rsidRPr="00B63468">
          <w:rPr>
            <w:rStyle w:val="Hyperlink"/>
            <w:sz w:val="28"/>
            <w:szCs w:val="28"/>
          </w:rPr>
          <w:t>http://www.corestandards.org/the-standards/mathematics</w:t>
        </w:r>
      </w:hyperlink>
    </w:p>
    <w:p w:rsidR="00EE78E8" w:rsidRPr="000A7B57" w:rsidRDefault="00B82949" w:rsidP="00EE78E8">
      <w:pPr>
        <w:pStyle w:val="NoSpacing"/>
        <w:rPr>
          <w:sz w:val="28"/>
          <w:szCs w:val="28"/>
        </w:rPr>
      </w:pPr>
      <w:r w:rsidRPr="000A7B57">
        <w:rPr>
          <w:sz w:val="28"/>
          <w:szCs w:val="28"/>
        </w:rPr>
        <w:t>6.</w:t>
      </w:r>
      <w:r w:rsidR="000A7B57">
        <w:rPr>
          <w:sz w:val="28"/>
          <w:szCs w:val="28"/>
        </w:rPr>
        <w:t xml:space="preserve"> </w:t>
      </w:r>
      <w:r w:rsidRPr="000A7B57">
        <w:rPr>
          <w:sz w:val="28"/>
          <w:szCs w:val="28"/>
        </w:rPr>
        <w:t>NS.6</w:t>
      </w:r>
      <w:r w:rsidR="000A7B57">
        <w:rPr>
          <w:sz w:val="28"/>
          <w:szCs w:val="28"/>
        </w:rPr>
        <w:t xml:space="preserve">, </w:t>
      </w:r>
      <w:r w:rsidR="00EE78E8" w:rsidRPr="000A7B57">
        <w:rPr>
          <w:sz w:val="28"/>
          <w:szCs w:val="28"/>
        </w:rPr>
        <w:t>6.RP.3</w:t>
      </w:r>
      <w:r w:rsidR="000A7B57">
        <w:rPr>
          <w:sz w:val="28"/>
          <w:szCs w:val="28"/>
        </w:rPr>
        <w:t xml:space="preserve">, </w:t>
      </w:r>
      <w:r w:rsidR="00EE78E8" w:rsidRPr="000A7B57">
        <w:rPr>
          <w:sz w:val="28"/>
          <w:szCs w:val="28"/>
        </w:rPr>
        <w:t>6.EE.5</w:t>
      </w:r>
    </w:p>
    <w:p w:rsidR="00EE78E8" w:rsidRPr="000A7B57" w:rsidRDefault="00EE78E8" w:rsidP="00EE78E8">
      <w:pPr>
        <w:pStyle w:val="NoSpacing"/>
        <w:rPr>
          <w:sz w:val="28"/>
          <w:szCs w:val="28"/>
        </w:rPr>
      </w:pPr>
      <w:r w:rsidRPr="000A7B57">
        <w:rPr>
          <w:sz w:val="28"/>
          <w:szCs w:val="28"/>
        </w:rPr>
        <w:t>7.</w:t>
      </w:r>
      <w:r w:rsidR="000A7B57">
        <w:rPr>
          <w:sz w:val="28"/>
          <w:szCs w:val="28"/>
        </w:rPr>
        <w:t xml:space="preserve"> </w:t>
      </w:r>
      <w:r w:rsidRPr="000A7B57">
        <w:rPr>
          <w:sz w:val="28"/>
          <w:szCs w:val="28"/>
        </w:rPr>
        <w:t>EE.3</w:t>
      </w:r>
    </w:p>
    <w:p w:rsidR="00B3673E" w:rsidRPr="000A7B57" w:rsidRDefault="00EE78E8" w:rsidP="00EE78E8">
      <w:pPr>
        <w:pStyle w:val="NoSpacing"/>
        <w:rPr>
          <w:sz w:val="28"/>
          <w:szCs w:val="28"/>
        </w:rPr>
      </w:pPr>
      <w:r w:rsidRPr="000A7B57">
        <w:rPr>
          <w:sz w:val="28"/>
          <w:szCs w:val="28"/>
        </w:rPr>
        <w:t>8.</w:t>
      </w:r>
      <w:r w:rsidR="000A7B57">
        <w:rPr>
          <w:sz w:val="28"/>
          <w:szCs w:val="28"/>
        </w:rPr>
        <w:t xml:space="preserve"> </w:t>
      </w:r>
      <w:r w:rsidRPr="000A7B57">
        <w:rPr>
          <w:sz w:val="28"/>
          <w:szCs w:val="28"/>
        </w:rPr>
        <w:t>F.1</w:t>
      </w:r>
      <w:r w:rsidR="000A7B57">
        <w:rPr>
          <w:sz w:val="28"/>
          <w:szCs w:val="28"/>
        </w:rPr>
        <w:t xml:space="preserve">, </w:t>
      </w:r>
      <w:r w:rsidRPr="000A7B57">
        <w:rPr>
          <w:sz w:val="28"/>
          <w:szCs w:val="28"/>
        </w:rPr>
        <w:t>8.F.4</w:t>
      </w:r>
      <w:r w:rsidR="000A7B57">
        <w:rPr>
          <w:sz w:val="28"/>
          <w:szCs w:val="28"/>
        </w:rPr>
        <w:t xml:space="preserve">, </w:t>
      </w:r>
      <w:r w:rsidR="00B3673E" w:rsidRPr="000A7B57">
        <w:rPr>
          <w:sz w:val="28"/>
          <w:szCs w:val="28"/>
        </w:rPr>
        <w:t>8.G.1</w:t>
      </w:r>
    </w:p>
    <w:p w:rsidR="00590CD8" w:rsidRDefault="00590CD8" w:rsidP="000324DA">
      <w:pPr>
        <w:pStyle w:val="NoSpacing"/>
        <w:rPr>
          <w:b/>
          <w:sz w:val="28"/>
          <w:szCs w:val="28"/>
        </w:rPr>
      </w:pPr>
    </w:p>
    <w:p w:rsidR="000324DA" w:rsidRDefault="00C0549F" w:rsidP="000324D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Teacher Notes:</w:t>
      </w:r>
    </w:p>
    <w:p w:rsidR="00E277BA" w:rsidRDefault="003602E0" w:rsidP="00E277B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Show the </w:t>
      </w:r>
      <w:r w:rsidR="00E277BA">
        <w:rPr>
          <w:sz w:val="28"/>
          <w:szCs w:val="28"/>
        </w:rPr>
        <w:t xml:space="preserve">Etoys project and then the </w:t>
      </w:r>
      <w:r>
        <w:rPr>
          <w:sz w:val="28"/>
          <w:szCs w:val="28"/>
        </w:rPr>
        <w:t xml:space="preserve">screen capture video </w:t>
      </w:r>
      <w:r w:rsidR="00E277BA">
        <w:rPr>
          <w:sz w:val="28"/>
          <w:szCs w:val="28"/>
        </w:rPr>
        <w:t>of it.</w:t>
      </w:r>
      <w:r w:rsidR="00E277BA" w:rsidRPr="00E277BA">
        <w:rPr>
          <w:sz w:val="28"/>
          <w:szCs w:val="28"/>
        </w:rPr>
        <w:t xml:space="preserve"> </w:t>
      </w:r>
    </w:p>
    <w:p w:rsidR="00E277BA" w:rsidRDefault="00E277BA" w:rsidP="000324DA">
      <w:pPr>
        <w:pStyle w:val="NoSpacing"/>
        <w:rPr>
          <w:sz w:val="28"/>
          <w:szCs w:val="28"/>
        </w:rPr>
      </w:pPr>
    </w:p>
    <w:p w:rsidR="00E277BA" w:rsidRDefault="00E277BA" w:rsidP="000324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Local TV stations are required to devote a percentage of their broadcast time to public service announcements. Contact your local station for more information about their policies.  Projects related to current events and </w:t>
      </w:r>
      <w:r w:rsidR="007A2070">
        <w:rPr>
          <w:sz w:val="28"/>
          <w:szCs w:val="28"/>
        </w:rPr>
        <w:t xml:space="preserve">local </w:t>
      </w:r>
      <w:r>
        <w:rPr>
          <w:sz w:val="28"/>
          <w:szCs w:val="28"/>
        </w:rPr>
        <w:t>topics may strengthen your chances</w:t>
      </w:r>
      <w:r w:rsidR="007A2070">
        <w:rPr>
          <w:sz w:val="28"/>
          <w:szCs w:val="28"/>
        </w:rPr>
        <w:t xml:space="preserve"> of a TV station broadcasting some of these projects</w:t>
      </w:r>
      <w:r>
        <w:rPr>
          <w:sz w:val="28"/>
          <w:szCs w:val="28"/>
        </w:rPr>
        <w:t>.</w:t>
      </w:r>
    </w:p>
    <w:p w:rsidR="00E277BA" w:rsidRDefault="00E277BA" w:rsidP="000324DA">
      <w:pPr>
        <w:pStyle w:val="NoSpacing"/>
        <w:rPr>
          <w:sz w:val="28"/>
          <w:szCs w:val="28"/>
        </w:rPr>
      </w:pPr>
    </w:p>
    <w:p w:rsidR="00E277BA" w:rsidRDefault="00E277BA" w:rsidP="000324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team of students could curate and produce these videos.</w:t>
      </w:r>
    </w:p>
    <w:p w:rsidR="00EC68BE" w:rsidRDefault="00EC68BE" w:rsidP="000324DA">
      <w:pPr>
        <w:pStyle w:val="NoSpacing"/>
        <w:rPr>
          <w:sz w:val="28"/>
          <w:szCs w:val="28"/>
        </w:rPr>
      </w:pPr>
    </w:p>
    <w:p w:rsidR="005A291F" w:rsidRDefault="006E5AB9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Materials</w:t>
      </w:r>
      <w:r w:rsidR="000324DA">
        <w:rPr>
          <w:sz w:val="28"/>
          <w:szCs w:val="28"/>
        </w:rPr>
        <w:t>:</w:t>
      </w:r>
      <w:r w:rsidR="003F199F">
        <w:rPr>
          <w:sz w:val="28"/>
          <w:szCs w:val="28"/>
        </w:rPr>
        <w:t xml:space="preserve"> Check news media for local current events regarding</w:t>
      </w:r>
      <w:r w:rsidR="00E277BA">
        <w:rPr>
          <w:sz w:val="28"/>
          <w:szCs w:val="28"/>
        </w:rPr>
        <w:t xml:space="preserve"> food </w:t>
      </w:r>
      <w:r w:rsidR="005A291F">
        <w:rPr>
          <w:sz w:val="28"/>
          <w:szCs w:val="28"/>
        </w:rPr>
        <w:t>safety.</w:t>
      </w:r>
    </w:p>
    <w:p w:rsidR="005A291F" w:rsidRDefault="00A610D5" w:rsidP="00C0549F">
      <w:pPr>
        <w:pStyle w:val="NoSpacing"/>
        <w:rPr>
          <w:sz w:val="28"/>
          <w:szCs w:val="28"/>
        </w:rPr>
      </w:pPr>
      <w:hyperlink r:id="rId11" w:history="1">
        <w:r w:rsidR="005A291F" w:rsidRPr="00111E99">
          <w:rPr>
            <w:rStyle w:val="Hyperlink"/>
            <w:sz w:val="28"/>
            <w:szCs w:val="28"/>
          </w:rPr>
          <w:t>www.dhs.gov</w:t>
        </w:r>
      </w:hyperlink>
      <w:r w:rsidR="005A291F">
        <w:rPr>
          <w:sz w:val="28"/>
          <w:szCs w:val="28"/>
        </w:rPr>
        <w:t xml:space="preserve">  The U.S. Department of Homeland Security includes informational links about food safety and supply infrastructure. For example:  </w:t>
      </w:r>
      <w:hyperlink r:id="rId12" w:history="1">
        <w:r w:rsidR="005A291F" w:rsidRPr="00111E99">
          <w:rPr>
            <w:rStyle w:val="Hyperlink"/>
            <w:sz w:val="28"/>
            <w:szCs w:val="28"/>
          </w:rPr>
          <w:t>http://blog.dhs.gov/2010/11/thanksgiving-safety-tips-from-us-fire.html</w:t>
        </w:r>
      </w:hyperlink>
      <w:r w:rsidR="005A291F">
        <w:rPr>
          <w:sz w:val="28"/>
          <w:szCs w:val="28"/>
        </w:rPr>
        <w:t xml:space="preserve"> </w:t>
      </w:r>
    </w:p>
    <w:p w:rsidR="005A291F" w:rsidRDefault="005A291F" w:rsidP="00C0549F">
      <w:pPr>
        <w:pStyle w:val="NoSpacing"/>
        <w:rPr>
          <w:sz w:val="28"/>
          <w:szCs w:val="28"/>
        </w:rPr>
      </w:pPr>
    </w:p>
    <w:p w:rsidR="00BA0777" w:rsidRDefault="00A610D5" w:rsidP="00C0549F">
      <w:pPr>
        <w:pStyle w:val="NoSpacing"/>
        <w:rPr>
          <w:sz w:val="28"/>
          <w:szCs w:val="28"/>
        </w:rPr>
      </w:pPr>
      <w:hyperlink r:id="rId13" w:history="1">
        <w:r w:rsidR="003F199F" w:rsidRPr="00111E99">
          <w:rPr>
            <w:rStyle w:val="Hyperlink"/>
            <w:sz w:val="28"/>
            <w:szCs w:val="28"/>
          </w:rPr>
          <w:t>www.fda.gov</w:t>
        </w:r>
      </w:hyperlink>
      <w:r w:rsidR="005A291F" w:rsidRPr="005A291F">
        <w:rPr>
          <w:sz w:val="28"/>
          <w:szCs w:val="28"/>
        </w:rPr>
        <w:t xml:space="preserve"> </w:t>
      </w:r>
      <w:r w:rsidR="005A291F">
        <w:rPr>
          <w:sz w:val="28"/>
          <w:szCs w:val="28"/>
        </w:rPr>
        <w:t>The U.S. Food and Drug Administration web site lists recalls and safety alerts</w:t>
      </w:r>
    </w:p>
    <w:p w:rsidR="000324DA" w:rsidRDefault="000324DA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Comments:</w:t>
      </w:r>
      <w:r w:rsidR="00EC68BE">
        <w:rPr>
          <w:sz w:val="28"/>
          <w:szCs w:val="28"/>
        </w:rPr>
        <w:t xml:space="preserve"> The use of a declared variable</w:t>
      </w:r>
      <w:r w:rsidR="009A3ACB">
        <w:rPr>
          <w:sz w:val="28"/>
          <w:szCs w:val="28"/>
        </w:rPr>
        <w:t xml:space="preserve"> </w:t>
      </w:r>
      <w:r w:rsidR="00EC68BE">
        <w:rPr>
          <w:sz w:val="28"/>
          <w:szCs w:val="28"/>
        </w:rPr>
        <w:t>to control when a script will start or stop takes time to understand how it will work</w:t>
      </w:r>
      <w:r w:rsidR="00AA53B0">
        <w:rPr>
          <w:sz w:val="28"/>
          <w:szCs w:val="28"/>
        </w:rPr>
        <w:t xml:space="preserve">.  Experiment with the elapsed time </w:t>
      </w:r>
      <w:r w:rsidR="00EC68BE">
        <w:rPr>
          <w:sz w:val="28"/>
          <w:szCs w:val="28"/>
        </w:rPr>
        <w:t>to achieve the effect the students wants.  Provide time for experiments.</w:t>
      </w:r>
    </w:p>
    <w:p w:rsidR="00EC68BE" w:rsidRDefault="00EC68BE" w:rsidP="00C0549F">
      <w:pPr>
        <w:pStyle w:val="NoSpacing"/>
        <w:rPr>
          <w:sz w:val="28"/>
          <w:szCs w:val="28"/>
        </w:rPr>
      </w:pPr>
    </w:p>
    <w:p w:rsidR="00F40A79" w:rsidRDefault="00F40A79" w:rsidP="00C0549F">
      <w:pPr>
        <w:pStyle w:val="NoSpacing"/>
        <w:rPr>
          <w:sz w:val="28"/>
          <w:szCs w:val="28"/>
        </w:rPr>
      </w:pPr>
    </w:p>
    <w:p w:rsidR="006E5AB9" w:rsidRDefault="006E5AB9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Objects</w:t>
      </w:r>
      <w:r w:rsidR="000324DA">
        <w:rPr>
          <w:sz w:val="28"/>
          <w:szCs w:val="28"/>
        </w:rPr>
        <w:t xml:space="preserve"> - Scripts </w:t>
      </w:r>
      <w:r w:rsidR="00EC68BE">
        <w:rPr>
          <w:sz w:val="28"/>
          <w:szCs w:val="28"/>
        </w:rPr>
        <w:t>–</w:t>
      </w:r>
      <w:r w:rsidR="000324DA">
        <w:rPr>
          <w:sz w:val="28"/>
          <w:szCs w:val="28"/>
        </w:rPr>
        <w:t xml:space="preserve"> Decisions</w:t>
      </w:r>
    </w:p>
    <w:p w:rsidR="00EC68BE" w:rsidRDefault="00EC68BE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Painting the scene e.g. the bowl filled with cherries takes time in class. Students could plan their </w:t>
      </w:r>
      <w:r w:rsidR="00AA53B0">
        <w:rPr>
          <w:sz w:val="28"/>
          <w:szCs w:val="28"/>
        </w:rPr>
        <w:t xml:space="preserve">topic message and </w:t>
      </w:r>
      <w:r>
        <w:rPr>
          <w:sz w:val="28"/>
          <w:szCs w:val="28"/>
        </w:rPr>
        <w:t xml:space="preserve">sketch at home. </w:t>
      </w:r>
    </w:p>
    <w:p w:rsidR="00EC68BE" w:rsidRDefault="00EC68BE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3ACB">
        <w:rPr>
          <w:sz w:val="28"/>
          <w:szCs w:val="28"/>
        </w:rPr>
        <w:t xml:space="preserve">topic and </w:t>
      </w:r>
      <w:r>
        <w:rPr>
          <w:sz w:val="28"/>
          <w:szCs w:val="28"/>
        </w:rPr>
        <w:t>text of t</w:t>
      </w:r>
      <w:r w:rsidR="009A3ACB">
        <w:rPr>
          <w:sz w:val="28"/>
          <w:szCs w:val="28"/>
        </w:rPr>
        <w:t>he warning message take</w:t>
      </w:r>
      <w:r w:rsidR="00AA53B0">
        <w:rPr>
          <w:sz w:val="28"/>
          <w:szCs w:val="28"/>
        </w:rPr>
        <w:t xml:space="preserve">s </w:t>
      </w:r>
      <w:r w:rsidR="009A3ACB">
        <w:rPr>
          <w:sz w:val="28"/>
          <w:szCs w:val="28"/>
        </w:rPr>
        <w:t>research and thought</w:t>
      </w:r>
      <w:r>
        <w:rPr>
          <w:sz w:val="28"/>
          <w:szCs w:val="28"/>
        </w:rPr>
        <w:t>.</w:t>
      </w:r>
    </w:p>
    <w:p w:rsidR="009A3ACB" w:rsidRDefault="00AA53B0" w:rsidP="009A3A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One cherry has a script</w:t>
      </w:r>
      <w:r w:rsidR="009A3ACB">
        <w:rPr>
          <w:sz w:val="28"/>
          <w:szCs w:val="28"/>
        </w:rPr>
        <w:t>.</w:t>
      </w:r>
    </w:p>
    <w:p w:rsidR="00F84C24" w:rsidRDefault="00F84C24" w:rsidP="005710B4">
      <w:pPr>
        <w:pStyle w:val="NoSpacing"/>
        <w:rPr>
          <w:sz w:val="28"/>
          <w:szCs w:val="28"/>
        </w:rPr>
      </w:pPr>
    </w:p>
    <w:p w:rsidR="00044DEE" w:rsidRDefault="005710B4" w:rsidP="005710B4">
      <w:pPr>
        <w:pStyle w:val="NoSpacing"/>
        <w:rPr>
          <w:sz w:val="28"/>
          <w:szCs w:val="28"/>
        </w:rPr>
      </w:pPr>
      <w:r w:rsidRPr="00B84814">
        <w:rPr>
          <w:sz w:val="28"/>
          <w:szCs w:val="28"/>
        </w:rPr>
        <w:t>Example Scripts:</w:t>
      </w:r>
    </w:p>
    <w:p w:rsidR="00DA2184" w:rsidRPr="00B84814" w:rsidRDefault="00DA2184" w:rsidP="005710B4">
      <w:pPr>
        <w:pStyle w:val="NoSpacing"/>
        <w:rPr>
          <w:sz w:val="28"/>
          <w:szCs w:val="28"/>
        </w:rPr>
      </w:pPr>
      <w:r w:rsidRPr="00DA2184">
        <w:rPr>
          <w:noProof/>
          <w:sz w:val="28"/>
          <w:szCs w:val="28"/>
        </w:rPr>
        <w:drawing>
          <wp:inline distT="0" distB="0" distL="0" distR="0">
            <wp:extent cx="2498725" cy="1180465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ACB">
        <w:rPr>
          <w:sz w:val="28"/>
          <w:szCs w:val="28"/>
        </w:rPr>
        <w:t xml:space="preserve">             </w:t>
      </w:r>
      <w:r w:rsidR="009A3ACB" w:rsidRPr="009A3ACB">
        <w:rPr>
          <w:noProof/>
          <w:sz w:val="28"/>
          <w:szCs w:val="28"/>
        </w:rPr>
        <w:drawing>
          <wp:inline distT="0" distB="0" distL="0" distR="0">
            <wp:extent cx="2402840" cy="1308100"/>
            <wp:effectExtent l="1905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3D2" w:rsidRDefault="00044DEE">
      <w:r>
        <w:rPr>
          <w:noProof/>
        </w:rPr>
        <w:drawing>
          <wp:inline distT="0" distB="0" distL="0" distR="0">
            <wp:extent cx="2637155" cy="2466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973D2">
        <w:t xml:space="preserve">        </w:t>
      </w:r>
      <w:r>
        <w:t xml:space="preserve">  </w:t>
      </w:r>
    </w:p>
    <w:p w:rsidR="00DA5A7C" w:rsidRPr="00F84C24" w:rsidRDefault="00DA5A7C" w:rsidP="00F84C24">
      <w:pPr>
        <w:pStyle w:val="NoSpacing"/>
        <w:rPr>
          <w:b/>
          <w:sz w:val="28"/>
          <w:szCs w:val="28"/>
        </w:rPr>
      </w:pPr>
      <w:r w:rsidRPr="00F84C24">
        <w:rPr>
          <w:b/>
          <w:sz w:val="28"/>
          <w:szCs w:val="28"/>
        </w:rPr>
        <w:t>Student Notes:</w:t>
      </w:r>
    </w:p>
    <w:p w:rsidR="00E47DF4" w:rsidRPr="00F84C24" w:rsidRDefault="00DA5A7C" w:rsidP="00F84C24">
      <w:pPr>
        <w:pStyle w:val="NoSpacing"/>
        <w:rPr>
          <w:sz w:val="28"/>
          <w:szCs w:val="28"/>
        </w:rPr>
      </w:pPr>
      <w:r w:rsidRPr="00F84C24">
        <w:rPr>
          <w:sz w:val="28"/>
          <w:szCs w:val="28"/>
        </w:rPr>
        <w:t>None provided.</w:t>
      </w:r>
    </w:p>
    <w:sectPr w:rsidR="00E47DF4" w:rsidRPr="00F84C24" w:rsidSect="001B5A17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82" w:rsidRDefault="00AC6482" w:rsidP="005710B4">
      <w:pPr>
        <w:spacing w:after="0" w:line="240" w:lineRule="auto"/>
      </w:pPr>
      <w:r>
        <w:separator/>
      </w:r>
    </w:p>
  </w:endnote>
  <w:endnote w:type="continuationSeparator" w:id="0">
    <w:p w:rsidR="00AC6482" w:rsidRDefault="00AC6482" w:rsidP="0057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B4" w:rsidRDefault="005710B4" w:rsidP="005710B4">
    <w:pPr>
      <w:pStyle w:val="Footer"/>
      <w:jc w:val="center"/>
    </w:pPr>
    <w:r>
      <w:t>The Office for Mathematics</w:t>
    </w:r>
    <w:r w:rsidR="00747D58">
      <w:t>,</w:t>
    </w:r>
    <w:r>
      <w:t xml:space="preserve"> Science, and Technology Education</w:t>
    </w:r>
  </w:p>
  <w:p w:rsidR="005710B4" w:rsidRDefault="005710B4" w:rsidP="005710B4">
    <w:pPr>
      <w:pStyle w:val="Footer"/>
      <w:jc w:val="center"/>
    </w:pPr>
    <w:r>
      <w:t>University of Illinois Urbana-Champaign</w:t>
    </w:r>
  </w:p>
  <w:p w:rsidR="005710B4" w:rsidRDefault="005710B4" w:rsidP="005710B4">
    <w:pPr>
      <w:pStyle w:val="Footer"/>
      <w:jc w:val="center"/>
    </w:pPr>
    <w:r>
      <w:t>EtoysIllinois.org</w:t>
    </w:r>
  </w:p>
  <w:p w:rsidR="005710B4" w:rsidRDefault="005710B4">
    <w:pPr>
      <w:pStyle w:val="Footer"/>
    </w:pPr>
  </w:p>
  <w:p w:rsidR="005710B4" w:rsidRDefault="005710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82" w:rsidRDefault="00AC6482" w:rsidP="005710B4">
      <w:pPr>
        <w:spacing w:after="0" w:line="240" w:lineRule="auto"/>
      </w:pPr>
      <w:r>
        <w:separator/>
      </w:r>
    </w:p>
  </w:footnote>
  <w:footnote w:type="continuationSeparator" w:id="0">
    <w:p w:rsidR="00AC6482" w:rsidRDefault="00AC6482" w:rsidP="0057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B4" w:rsidRPr="009F7B9E" w:rsidRDefault="005710B4" w:rsidP="005710B4">
    <w:pPr>
      <w:pStyle w:val="Footer"/>
      <w:jc w:val="center"/>
    </w:pPr>
    <w:r w:rsidRPr="009F7B9E">
      <w:t xml:space="preserve">Computer Programming Tools in Schools - Applying Computation to Solve DHS Capability Gaps </w:t>
    </w:r>
  </w:p>
  <w:p w:rsidR="005710B4" w:rsidRPr="009F7B9E" w:rsidRDefault="005710B4" w:rsidP="005710B4">
    <w:pPr>
      <w:pStyle w:val="Footer"/>
      <w:jc w:val="center"/>
    </w:pPr>
    <w:r w:rsidRPr="009F7B9E">
      <w:t>The Department of Homeland Security</w:t>
    </w:r>
  </w:p>
  <w:p w:rsidR="005710B4" w:rsidRDefault="005710B4">
    <w:pPr>
      <w:pStyle w:val="Header"/>
    </w:pPr>
  </w:p>
  <w:p w:rsidR="005710B4" w:rsidRDefault="005710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3256"/>
    <w:multiLevelType w:val="multilevel"/>
    <w:tmpl w:val="9E0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27E6E"/>
    <w:multiLevelType w:val="hybridMultilevel"/>
    <w:tmpl w:val="1714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2280"/>
    <w:multiLevelType w:val="multilevel"/>
    <w:tmpl w:val="DC72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9067E"/>
    <w:multiLevelType w:val="hybridMultilevel"/>
    <w:tmpl w:val="EE7EF288"/>
    <w:lvl w:ilvl="0" w:tplc="F9D06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C77AF"/>
    <w:multiLevelType w:val="hybridMultilevel"/>
    <w:tmpl w:val="936C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83467"/>
    <w:multiLevelType w:val="hybridMultilevel"/>
    <w:tmpl w:val="3DE4B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65C9B"/>
    <w:multiLevelType w:val="hybridMultilevel"/>
    <w:tmpl w:val="D0F4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0B4"/>
    <w:rsid w:val="000324DA"/>
    <w:rsid w:val="00044DEE"/>
    <w:rsid w:val="000A7B57"/>
    <w:rsid w:val="00143A63"/>
    <w:rsid w:val="00172CA7"/>
    <w:rsid w:val="001B3E5B"/>
    <w:rsid w:val="001B5A17"/>
    <w:rsid w:val="00207A72"/>
    <w:rsid w:val="00242FD6"/>
    <w:rsid w:val="00244DC9"/>
    <w:rsid w:val="00277153"/>
    <w:rsid w:val="002C3A24"/>
    <w:rsid w:val="00323B7B"/>
    <w:rsid w:val="003602E0"/>
    <w:rsid w:val="0038280F"/>
    <w:rsid w:val="003B4DE6"/>
    <w:rsid w:val="003C24FE"/>
    <w:rsid w:val="003C52D0"/>
    <w:rsid w:val="003D3ACD"/>
    <w:rsid w:val="003F199F"/>
    <w:rsid w:val="003F505C"/>
    <w:rsid w:val="005002FD"/>
    <w:rsid w:val="00504CDF"/>
    <w:rsid w:val="005710B4"/>
    <w:rsid w:val="00572623"/>
    <w:rsid w:val="00590CD8"/>
    <w:rsid w:val="005A291F"/>
    <w:rsid w:val="005B04B4"/>
    <w:rsid w:val="005D2658"/>
    <w:rsid w:val="00605E79"/>
    <w:rsid w:val="00635AD9"/>
    <w:rsid w:val="00654E94"/>
    <w:rsid w:val="00665063"/>
    <w:rsid w:val="006833F7"/>
    <w:rsid w:val="006A012E"/>
    <w:rsid w:val="006E39DA"/>
    <w:rsid w:val="006E4E93"/>
    <w:rsid w:val="006E5AB9"/>
    <w:rsid w:val="006E76AA"/>
    <w:rsid w:val="006F0D40"/>
    <w:rsid w:val="007412ED"/>
    <w:rsid w:val="00747D58"/>
    <w:rsid w:val="00765CF9"/>
    <w:rsid w:val="007A2070"/>
    <w:rsid w:val="00822125"/>
    <w:rsid w:val="0083737E"/>
    <w:rsid w:val="00841209"/>
    <w:rsid w:val="00846954"/>
    <w:rsid w:val="0087746E"/>
    <w:rsid w:val="00886651"/>
    <w:rsid w:val="00893EB6"/>
    <w:rsid w:val="008A3C4A"/>
    <w:rsid w:val="008A54EE"/>
    <w:rsid w:val="008B71B9"/>
    <w:rsid w:val="0091757D"/>
    <w:rsid w:val="0093640C"/>
    <w:rsid w:val="00952DDB"/>
    <w:rsid w:val="009A2861"/>
    <w:rsid w:val="009A3ACB"/>
    <w:rsid w:val="00A12464"/>
    <w:rsid w:val="00A522BE"/>
    <w:rsid w:val="00A610D5"/>
    <w:rsid w:val="00A946BC"/>
    <w:rsid w:val="00AA53B0"/>
    <w:rsid w:val="00AC39B0"/>
    <w:rsid w:val="00AC4D5B"/>
    <w:rsid w:val="00AC6482"/>
    <w:rsid w:val="00AD30AA"/>
    <w:rsid w:val="00AD75DC"/>
    <w:rsid w:val="00B258FE"/>
    <w:rsid w:val="00B3673E"/>
    <w:rsid w:val="00B55DB2"/>
    <w:rsid w:val="00B61CED"/>
    <w:rsid w:val="00B82949"/>
    <w:rsid w:val="00B84814"/>
    <w:rsid w:val="00BA0777"/>
    <w:rsid w:val="00BE21FA"/>
    <w:rsid w:val="00BE2514"/>
    <w:rsid w:val="00C0549F"/>
    <w:rsid w:val="00C501DD"/>
    <w:rsid w:val="00C675ED"/>
    <w:rsid w:val="00C94053"/>
    <w:rsid w:val="00CE2B57"/>
    <w:rsid w:val="00D21062"/>
    <w:rsid w:val="00DA2184"/>
    <w:rsid w:val="00DA5A7C"/>
    <w:rsid w:val="00DB13CD"/>
    <w:rsid w:val="00DE45FF"/>
    <w:rsid w:val="00DF39D9"/>
    <w:rsid w:val="00E10636"/>
    <w:rsid w:val="00E277BA"/>
    <w:rsid w:val="00E47DF4"/>
    <w:rsid w:val="00E53104"/>
    <w:rsid w:val="00E65931"/>
    <w:rsid w:val="00E973D2"/>
    <w:rsid w:val="00EC68BE"/>
    <w:rsid w:val="00EE78E8"/>
    <w:rsid w:val="00F17D68"/>
    <w:rsid w:val="00F40A79"/>
    <w:rsid w:val="00F607F4"/>
    <w:rsid w:val="00F62ECE"/>
    <w:rsid w:val="00F6674D"/>
    <w:rsid w:val="00F84C24"/>
    <w:rsid w:val="00FA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0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B4"/>
  </w:style>
  <w:style w:type="paragraph" w:styleId="Footer">
    <w:name w:val="footer"/>
    <w:basedOn w:val="Normal"/>
    <w:link w:val="FooterChar"/>
    <w:uiPriority w:val="99"/>
    <w:unhideWhenUsed/>
    <w:rsid w:val="0057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B4"/>
  </w:style>
  <w:style w:type="paragraph" w:styleId="BalloonText">
    <w:name w:val="Balloon Text"/>
    <w:basedOn w:val="Normal"/>
    <w:link w:val="BalloonTextChar"/>
    <w:uiPriority w:val="99"/>
    <w:semiHidden/>
    <w:unhideWhenUsed/>
    <w:rsid w:val="0057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9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e.org/standards/nets-for-students/nets-student-standards-2007.aspx" TargetMode="External"/><Relationship Id="rId13" Type="http://schemas.openxmlformats.org/officeDocument/2006/relationships/hyperlink" Target="http://www.fda.go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log.dhs.gov/2010/11/thanksgiving-safety-tips-from-us-fire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hs.gov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corestandards.org/the-standards/mathematic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sta.acm.org/Curriculum/sub/CurrFiles/L2-Objectives-and-Outlines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18</cp:revision>
  <dcterms:created xsi:type="dcterms:W3CDTF">2011-10-24T19:35:00Z</dcterms:created>
  <dcterms:modified xsi:type="dcterms:W3CDTF">2012-04-29T21:57:00Z</dcterms:modified>
</cp:coreProperties>
</file>